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26BD" w:rsidRPr="003B6CF0" w:rsidRDefault="00000000">
      <w:pPr>
        <w:jc w:val="center"/>
        <w:rPr>
          <w:rFonts w:ascii="Century Gothic" w:hAnsi="Century Gothic"/>
          <w:b/>
          <w:sz w:val="22"/>
          <w:szCs w:val="22"/>
        </w:rPr>
      </w:pPr>
      <w:bookmarkStart w:id="0" w:name="_gjdgxs" w:colFirst="0" w:colLast="0"/>
      <w:bookmarkEnd w:id="0"/>
      <w:r w:rsidRPr="003B6CF0">
        <w:rPr>
          <w:rFonts w:ascii="Century Gothic" w:hAnsi="Century Gothic"/>
          <w:b/>
          <w:sz w:val="22"/>
          <w:szCs w:val="22"/>
        </w:rPr>
        <w:t>REPORTE DE NOVEDADES ACADEMICAS</w:t>
      </w:r>
    </w:p>
    <w:p w:rsidR="005C26BD" w:rsidRPr="003B6CF0" w:rsidRDefault="005C26BD">
      <w:pPr>
        <w:jc w:val="center"/>
        <w:rPr>
          <w:rFonts w:ascii="Century Gothic" w:hAnsi="Century Gothic"/>
          <w:b/>
          <w:sz w:val="22"/>
          <w:szCs w:val="22"/>
        </w:rPr>
      </w:pPr>
    </w:p>
    <w:tbl>
      <w:tblPr>
        <w:tblStyle w:val="a"/>
        <w:tblW w:w="11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24"/>
        <w:gridCol w:w="656"/>
        <w:gridCol w:w="337"/>
        <w:gridCol w:w="113"/>
        <w:gridCol w:w="257"/>
        <w:gridCol w:w="339"/>
        <w:gridCol w:w="315"/>
        <w:gridCol w:w="70"/>
        <w:gridCol w:w="607"/>
        <w:gridCol w:w="103"/>
        <w:gridCol w:w="244"/>
        <w:gridCol w:w="20"/>
        <w:gridCol w:w="613"/>
        <w:gridCol w:w="204"/>
        <w:gridCol w:w="187"/>
        <w:gridCol w:w="221"/>
        <w:gridCol w:w="535"/>
        <w:gridCol w:w="690"/>
        <w:gridCol w:w="160"/>
        <w:gridCol w:w="442"/>
        <w:gridCol w:w="947"/>
        <w:gridCol w:w="77"/>
        <w:gridCol w:w="211"/>
        <w:gridCol w:w="421"/>
        <w:gridCol w:w="392"/>
        <w:gridCol w:w="316"/>
        <w:gridCol w:w="709"/>
      </w:tblGrid>
      <w:tr w:rsidR="005C26BD" w:rsidRPr="003B6CF0" w:rsidTr="003B6CF0">
        <w:trPr>
          <w:trHeight w:val="135"/>
          <w:jc w:val="center"/>
        </w:trPr>
        <w:tc>
          <w:tcPr>
            <w:tcW w:w="2493" w:type="dxa"/>
            <w:gridSpan w:val="3"/>
            <w:vMerge w:val="restart"/>
            <w:vAlign w:val="center"/>
          </w:tcPr>
          <w:p w:rsidR="005C26BD" w:rsidRPr="003B6CF0" w:rsidRDefault="0000000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>San Juan de Pasto</w:t>
            </w:r>
          </w:p>
        </w:tc>
        <w:tc>
          <w:tcPr>
            <w:tcW w:w="707" w:type="dxa"/>
            <w:gridSpan w:val="3"/>
            <w:shd w:val="clear" w:color="auto" w:fill="D9D9D9"/>
          </w:tcPr>
          <w:p w:rsidR="005C26BD" w:rsidRPr="003B6CF0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724" w:type="dxa"/>
            <w:gridSpan w:val="3"/>
            <w:shd w:val="clear" w:color="auto" w:fill="D9D9D9"/>
          </w:tcPr>
          <w:p w:rsidR="005C26BD" w:rsidRPr="003B6CF0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>M</w:t>
            </w:r>
          </w:p>
        </w:tc>
        <w:tc>
          <w:tcPr>
            <w:tcW w:w="710" w:type="dxa"/>
            <w:gridSpan w:val="2"/>
            <w:shd w:val="clear" w:color="auto" w:fill="D9D9D9"/>
          </w:tcPr>
          <w:p w:rsidR="005C26BD" w:rsidRPr="003B6CF0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>A</w:t>
            </w:r>
          </w:p>
        </w:tc>
        <w:tc>
          <w:tcPr>
            <w:tcW w:w="1081" w:type="dxa"/>
            <w:gridSpan w:val="4"/>
            <w:vMerge w:val="restart"/>
            <w:shd w:val="clear" w:color="auto" w:fill="D9D9D9"/>
            <w:vAlign w:val="center"/>
          </w:tcPr>
          <w:p w:rsidR="005C26BD" w:rsidRPr="003B6CF0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>Señora:</w:t>
            </w:r>
          </w:p>
        </w:tc>
        <w:tc>
          <w:tcPr>
            <w:tcW w:w="5308" w:type="dxa"/>
            <w:gridSpan w:val="13"/>
            <w:vMerge w:val="restart"/>
            <w:vAlign w:val="center"/>
          </w:tcPr>
          <w:p w:rsidR="005C26BD" w:rsidRPr="003B6CF0" w:rsidRDefault="00000000">
            <w:pPr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3B6CF0">
              <w:rPr>
                <w:rFonts w:ascii="Century Gothic" w:hAnsi="Century Gothic"/>
                <w:b/>
                <w:i/>
                <w:sz w:val="22"/>
                <w:szCs w:val="22"/>
              </w:rPr>
              <w:t>LILIANA ERAZO TIMANA</w:t>
            </w:r>
          </w:p>
          <w:p w:rsidR="005C26BD" w:rsidRPr="003B6CF0" w:rsidRDefault="0000000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18"/>
                <w:szCs w:val="18"/>
              </w:rPr>
              <w:t>Coordinadora Académica</w:t>
            </w:r>
          </w:p>
        </w:tc>
      </w:tr>
      <w:tr w:rsidR="005C26BD" w:rsidRPr="003B6CF0" w:rsidTr="003B6CF0">
        <w:trPr>
          <w:trHeight w:val="135"/>
          <w:jc w:val="center"/>
        </w:trPr>
        <w:tc>
          <w:tcPr>
            <w:tcW w:w="2493" w:type="dxa"/>
            <w:gridSpan w:val="3"/>
            <w:vMerge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7" w:type="dxa"/>
            <w:gridSpan w:val="3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4" w:type="dxa"/>
            <w:gridSpan w:val="3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0" w:type="dxa"/>
            <w:gridSpan w:val="2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81" w:type="dxa"/>
            <w:gridSpan w:val="4"/>
            <w:vMerge/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08" w:type="dxa"/>
            <w:gridSpan w:val="13"/>
            <w:vMerge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jc w:val="center"/>
        </w:trPr>
        <w:tc>
          <w:tcPr>
            <w:tcW w:w="2830" w:type="dxa"/>
            <w:gridSpan w:val="4"/>
            <w:shd w:val="clear" w:color="auto" w:fill="D9D9D9"/>
            <w:vAlign w:val="center"/>
          </w:tcPr>
          <w:p w:rsidR="005C26BD" w:rsidRPr="003B6CF0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>Redacta</w:t>
            </w:r>
          </w:p>
        </w:tc>
        <w:tc>
          <w:tcPr>
            <w:tcW w:w="8193" w:type="dxa"/>
            <w:gridSpan w:val="24"/>
            <w:shd w:val="clear" w:color="auto" w:fill="auto"/>
            <w:vAlign w:val="center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jc w:val="center"/>
        </w:trPr>
        <w:tc>
          <w:tcPr>
            <w:tcW w:w="2830" w:type="dxa"/>
            <w:gridSpan w:val="4"/>
            <w:shd w:val="clear" w:color="auto" w:fill="D9D9D9"/>
            <w:vAlign w:val="center"/>
          </w:tcPr>
          <w:p w:rsidR="005C26BD" w:rsidRPr="003B6CF0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>Remito a:</w:t>
            </w:r>
          </w:p>
        </w:tc>
        <w:tc>
          <w:tcPr>
            <w:tcW w:w="1024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B6CF0">
              <w:rPr>
                <w:rFonts w:ascii="Century Gothic" w:hAnsi="Century Gothic"/>
                <w:sz w:val="16"/>
                <w:szCs w:val="16"/>
              </w:rPr>
              <w:t>Estudiante</w:t>
            </w:r>
          </w:p>
        </w:tc>
        <w:tc>
          <w:tcPr>
            <w:tcW w:w="102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26BD" w:rsidRPr="003B6CF0" w:rsidRDefault="005C26B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24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00000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>Grado</w:t>
            </w:r>
          </w:p>
        </w:tc>
        <w:tc>
          <w:tcPr>
            <w:tcW w:w="75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2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>Docente</w:t>
            </w:r>
          </w:p>
        </w:tc>
        <w:tc>
          <w:tcPr>
            <w:tcW w:w="102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24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>Otro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jc w:val="center"/>
        </w:trPr>
        <w:tc>
          <w:tcPr>
            <w:tcW w:w="2830" w:type="dxa"/>
            <w:gridSpan w:val="4"/>
            <w:shd w:val="clear" w:color="auto" w:fill="D9D9D9"/>
            <w:vAlign w:val="center"/>
          </w:tcPr>
          <w:p w:rsidR="005C26BD" w:rsidRPr="003B6CF0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>Nombre del Remitido/a:</w:t>
            </w:r>
          </w:p>
        </w:tc>
        <w:tc>
          <w:tcPr>
            <w:tcW w:w="8193" w:type="dxa"/>
            <w:gridSpan w:val="2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20"/>
          <w:jc w:val="center"/>
        </w:trPr>
        <w:tc>
          <w:tcPr>
            <w:tcW w:w="1837" w:type="dxa"/>
            <w:gridSpan w:val="2"/>
            <w:shd w:val="clear" w:color="auto" w:fill="D9D9D9"/>
            <w:vAlign w:val="center"/>
          </w:tcPr>
          <w:p w:rsidR="005C26BD" w:rsidRPr="003B6CF0" w:rsidRDefault="0000000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 xml:space="preserve">Petición </w:t>
            </w:r>
          </w:p>
        </w:tc>
        <w:tc>
          <w:tcPr>
            <w:tcW w:w="1702" w:type="dxa"/>
            <w:gridSpan w:val="5"/>
            <w:shd w:val="clear" w:color="auto" w:fill="auto"/>
            <w:vAlign w:val="center"/>
          </w:tcPr>
          <w:p w:rsidR="005C26BD" w:rsidRPr="003B6CF0" w:rsidRDefault="005C26B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72" w:type="dxa"/>
            <w:gridSpan w:val="7"/>
            <w:shd w:val="clear" w:color="auto" w:fill="D9D9D9"/>
            <w:vAlign w:val="center"/>
          </w:tcPr>
          <w:p w:rsidR="005C26BD" w:rsidRPr="003B6CF0" w:rsidRDefault="0000000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>Quejas</w:t>
            </w:r>
          </w:p>
        </w:tc>
        <w:tc>
          <w:tcPr>
            <w:tcW w:w="1837" w:type="dxa"/>
            <w:gridSpan w:val="5"/>
            <w:shd w:val="clear" w:color="auto" w:fill="auto"/>
            <w:vAlign w:val="center"/>
          </w:tcPr>
          <w:p w:rsidR="005C26BD" w:rsidRPr="003B6CF0" w:rsidRDefault="005C26B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37" w:type="dxa"/>
            <w:gridSpan w:val="5"/>
            <w:shd w:val="clear" w:color="auto" w:fill="D9D9D9"/>
            <w:vAlign w:val="center"/>
          </w:tcPr>
          <w:p w:rsidR="005C26BD" w:rsidRPr="003B6CF0" w:rsidRDefault="0000000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>Reclamos</w:t>
            </w:r>
          </w:p>
        </w:tc>
        <w:tc>
          <w:tcPr>
            <w:tcW w:w="1838" w:type="dxa"/>
            <w:gridSpan w:val="4"/>
            <w:shd w:val="clear" w:color="auto" w:fill="auto"/>
            <w:vAlign w:val="center"/>
          </w:tcPr>
          <w:p w:rsidR="005C26BD" w:rsidRPr="003B6CF0" w:rsidRDefault="005C26B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20"/>
          <w:jc w:val="center"/>
        </w:trPr>
        <w:tc>
          <w:tcPr>
            <w:tcW w:w="1837" w:type="dxa"/>
            <w:gridSpan w:val="2"/>
            <w:shd w:val="clear" w:color="auto" w:fill="D9D9D9"/>
            <w:vAlign w:val="center"/>
          </w:tcPr>
          <w:p w:rsidR="005C26BD" w:rsidRPr="003B6CF0" w:rsidRDefault="0000000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>Informe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5C26BD" w:rsidRPr="003B6CF0" w:rsidRDefault="005C26B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55" w:type="dxa"/>
            <w:gridSpan w:val="8"/>
            <w:shd w:val="clear" w:color="auto" w:fill="D9D9D9"/>
            <w:vAlign w:val="center"/>
          </w:tcPr>
          <w:p w:rsidR="005C26BD" w:rsidRPr="003B6CF0" w:rsidRDefault="0000000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>Reporte</w:t>
            </w:r>
          </w:p>
        </w:tc>
        <w:tc>
          <w:tcPr>
            <w:tcW w:w="1225" w:type="dxa"/>
            <w:gridSpan w:val="4"/>
            <w:shd w:val="clear" w:color="auto" w:fill="auto"/>
            <w:vAlign w:val="center"/>
          </w:tcPr>
          <w:p w:rsidR="005C26BD" w:rsidRPr="003B6CF0" w:rsidRDefault="005C26B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74" w:type="dxa"/>
            <w:gridSpan w:val="5"/>
            <w:shd w:val="clear" w:color="auto" w:fill="D9D9D9"/>
            <w:vAlign w:val="center"/>
          </w:tcPr>
          <w:p w:rsidR="005C26BD" w:rsidRPr="003B6CF0" w:rsidRDefault="0000000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>Tipo De Falta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5C26BD" w:rsidRPr="003B6CF0" w:rsidRDefault="0000000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26BD" w:rsidRPr="003B6CF0" w:rsidRDefault="0000000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6BD" w:rsidRPr="003B6CF0" w:rsidRDefault="0000000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</w:tr>
      <w:tr w:rsidR="005C26BD" w:rsidRPr="003B6CF0" w:rsidTr="003B6CF0">
        <w:trPr>
          <w:trHeight w:val="267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>Descripción de la falta o situación</w:t>
            </w:r>
          </w:p>
        </w:tc>
        <w:tc>
          <w:tcPr>
            <w:tcW w:w="9610" w:type="dxa"/>
            <w:gridSpan w:val="2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000000">
            <w:pPr>
              <w:jc w:val="both"/>
              <w:rPr>
                <w:rFonts w:ascii="Century Gothic" w:hAnsi="Century Gothic"/>
                <w:i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5C26BD" w:rsidRPr="003B6CF0" w:rsidTr="003B6CF0">
        <w:trPr>
          <w:trHeight w:val="264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264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264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264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264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264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264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264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264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264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264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264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264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264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264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264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264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9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>Acciones Realizadas</w:t>
            </w:r>
          </w:p>
        </w:tc>
        <w:tc>
          <w:tcPr>
            <w:tcW w:w="9610" w:type="dxa"/>
            <w:gridSpan w:val="2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90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90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90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90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90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90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90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90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90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90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trHeight w:val="90"/>
          <w:jc w:val="center"/>
        </w:trPr>
        <w:tc>
          <w:tcPr>
            <w:tcW w:w="141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5C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0" w:type="dxa"/>
            <w:gridSpan w:val="2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6BD" w:rsidRPr="003B6CF0" w:rsidTr="003B6CF0">
        <w:trPr>
          <w:jc w:val="center"/>
        </w:trPr>
        <w:tc>
          <w:tcPr>
            <w:tcW w:w="141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5C26BD" w:rsidRPr="003B6CF0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>Quien Remite</w:t>
            </w:r>
          </w:p>
        </w:tc>
        <w:tc>
          <w:tcPr>
            <w:tcW w:w="2126" w:type="dxa"/>
            <w:gridSpan w:val="6"/>
            <w:shd w:val="clear" w:color="auto" w:fill="FFFFFF"/>
            <w:vAlign w:val="center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5C26BD" w:rsidRPr="003B6CF0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>Cargo</w:t>
            </w:r>
          </w:p>
        </w:tc>
        <w:tc>
          <w:tcPr>
            <w:tcW w:w="2127" w:type="dxa"/>
            <w:gridSpan w:val="8"/>
            <w:shd w:val="clear" w:color="auto" w:fill="FFFFFF"/>
            <w:vAlign w:val="center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5C26BD" w:rsidRPr="003B6CF0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3B6CF0">
              <w:rPr>
                <w:rFonts w:ascii="Century Gothic" w:hAnsi="Century Gothic"/>
                <w:sz w:val="22"/>
                <w:szCs w:val="22"/>
              </w:rPr>
              <w:t>Firma</w:t>
            </w:r>
          </w:p>
        </w:tc>
        <w:tc>
          <w:tcPr>
            <w:tcW w:w="3515" w:type="dxa"/>
            <w:gridSpan w:val="8"/>
            <w:shd w:val="clear" w:color="auto" w:fill="BFBFBF"/>
          </w:tcPr>
          <w:p w:rsidR="005C26BD" w:rsidRPr="003B6CF0" w:rsidRDefault="005C26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5C26BD" w:rsidRPr="003B6CF0" w:rsidRDefault="00000000">
      <w:pPr>
        <w:jc w:val="center"/>
        <w:rPr>
          <w:rFonts w:ascii="Century Gothic" w:hAnsi="Century Gothic"/>
          <w:sz w:val="22"/>
          <w:szCs w:val="22"/>
        </w:rPr>
      </w:pPr>
      <w:r w:rsidRPr="003B6CF0">
        <w:rPr>
          <w:rFonts w:ascii="Century Gothic" w:hAnsi="Century Gothic"/>
          <w:sz w:val="14"/>
          <w:szCs w:val="14"/>
        </w:rPr>
        <w:t>©2020 por I.E.M. Artemio Mendoza Carvajal/Coordinación Académica</w:t>
      </w:r>
    </w:p>
    <w:sectPr w:rsidR="005C26BD" w:rsidRPr="003B6CF0">
      <w:headerReference w:type="default" r:id="rId6"/>
      <w:footerReference w:type="default" r:id="rId7"/>
      <w:pgSz w:w="12240" w:h="15840"/>
      <w:pgMar w:top="1417" w:right="1701" w:bottom="1417" w:left="1701" w:header="426" w:footer="9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6706" w:rsidRDefault="00E16706">
      <w:r>
        <w:separator/>
      </w:r>
    </w:p>
  </w:endnote>
  <w:endnote w:type="continuationSeparator" w:id="0">
    <w:p w:rsidR="00E16706" w:rsidRDefault="00E1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26BD" w:rsidRPr="003B6C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2"/>
        <w:szCs w:val="12"/>
      </w:rPr>
    </w:pPr>
    <w:r w:rsidRPr="003B6CF0">
      <w:rPr>
        <w:rFonts w:ascii="Century Gothic" w:hAnsi="Century Gothic"/>
        <w:color w:val="000000"/>
        <w:sz w:val="12"/>
        <w:szCs w:val="12"/>
      </w:rPr>
      <w:t>________________________________________________________________________________________</w:t>
    </w:r>
  </w:p>
  <w:p w:rsidR="005C26BD" w:rsidRPr="003B6C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6"/>
        <w:szCs w:val="16"/>
      </w:rPr>
    </w:pPr>
    <w:r w:rsidRPr="003B6CF0">
      <w:rPr>
        <w:rFonts w:ascii="Century Gothic" w:hAnsi="Century Gothic"/>
        <w:color w:val="000000"/>
        <w:sz w:val="16"/>
        <w:szCs w:val="16"/>
      </w:rPr>
      <w:t xml:space="preserve">Carrera 24 C </w:t>
    </w:r>
    <w:proofErr w:type="spellStart"/>
    <w:r w:rsidRPr="003B6CF0">
      <w:rPr>
        <w:rFonts w:ascii="Century Gothic" w:hAnsi="Century Gothic"/>
        <w:color w:val="000000"/>
        <w:sz w:val="16"/>
        <w:szCs w:val="16"/>
      </w:rPr>
      <w:t>Nº</w:t>
    </w:r>
    <w:proofErr w:type="spellEnd"/>
    <w:r w:rsidRPr="003B6CF0">
      <w:rPr>
        <w:rFonts w:ascii="Century Gothic" w:hAnsi="Century Gothic"/>
        <w:color w:val="000000"/>
        <w:sz w:val="16"/>
        <w:szCs w:val="16"/>
      </w:rPr>
      <w:t xml:space="preserve"> 26 B 04 - Barrio Corazón de Jesús - Tel: 7293825. Correo</w:t>
    </w:r>
    <w:hyperlink r:id="rId1">
      <w:r w:rsidRPr="003B6CF0">
        <w:rPr>
          <w:rFonts w:ascii="Century Gothic" w:hAnsi="Century Gothic"/>
          <w:color w:val="0000FF"/>
          <w:sz w:val="16"/>
          <w:szCs w:val="16"/>
          <w:u w:val="single"/>
        </w:rPr>
        <w:t xml:space="preserve"> iemamendoza@gmail.com</w:t>
      </w:r>
    </w:hyperlink>
  </w:p>
  <w:p w:rsidR="005C26BD" w:rsidRPr="003B6CF0" w:rsidRDefault="00000000" w:rsidP="003B6CF0">
    <w:pPr>
      <w:jc w:val="center"/>
      <w:rPr>
        <w:rFonts w:ascii="Century Gothic" w:hAnsi="Century Gothic"/>
        <w:i/>
        <w:sz w:val="8"/>
        <w:szCs w:val="8"/>
      </w:rPr>
    </w:pPr>
    <w:r w:rsidRPr="003B6CF0">
      <w:rPr>
        <w:rFonts w:ascii="Century Gothic" w:hAnsi="Century Gothic"/>
        <w:b/>
        <w:i/>
        <w:sz w:val="20"/>
        <w:szCs w:val="20"/>
      </w:rPr>
      <w:t>“Educar Es Un Verdadero Acto de Amor</w:t>
    </w:r>
    <w:r w:rsidR="003B6CF0" w:rsidRPr="003B6CF0">
      <w:rPr>
        <w:rFonts w:ascii="Century Gothic" w:hAnsi="Century Gothic"/>
        <w:b/>
        <w:i/>
        <w:sz w:val="20"/>
        <w:szCs w:val="20"/>
      </w:rPr>
      <w:t>” – www.artemiomendozacarvajal.edu.co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6706" w:rsidRDefault="00E16706">
      <w:r>
        <w:separator/>
      </w:r>
    </w:p>
  </w:footnote>
  <w:footnote w:type="continuationSeparator" w:id="0">
    <w:p w:rsidR="00E16706" w:rsidRDefault="00E1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26BD" w:rsidRPr="003B6CF0" w:rsidRDefault="003B6CF0" w:rsidP="003B6CF0">
    <w:pPr>
      <w:pStyle w:val="Ttulo"/>
      <w:rPr>
        <w:rFonts w:ascii="Century Gothic" w:eastAsia="Times New Roman" w:hAnsi="Century Gothic" w:cs="Times New Roman"/>
        <w:sz w:val="18"/>
        <w:szCs w:val="18"/>
      </w:rPr>
    </w:pPr>
    <w:r w:rsidRPr="003B6CF0">
      <w:rPr>
        <w:rFonts w:ascii="Century Gothic" w:hAnsi="Century Gothic"/>
        <w:noProof/>
        <w:sz w:val="32"/>
        <w:szCs w:val="32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5330190</wp:posOffset>
          </wp:positionH>
          <wp:positionV relativeFrom="paragraph">
            <wp:posOffset>-53340</wp:posOffset>
          </wp:positionV>
          <wp:extent cx="1086485" cy="681355"/>
          <wp:effectExtent l="0" t="0" r="0" b="4445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6485" cy="681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 w:rsidRPr="003B6CF0">
      <w:rPr>
        <w:rFonts w:ascii="Century Gothic" w:hAnsi="Century Gothic"/>
        <w:noProof/>
        <w:sz w:val="32"/>
        <w:szCs w:val="32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-822960</wp:posOffset>
          </wp:positionH>
          <wp:positionV relativeFrom="paragraph">
            <wp:posOffset>-60960</wp:posOffset>
          </wp:positionV>
          <wp:extent cx="672465" cy="774700"/>
          <wp:effectExtent l="0" t="0" r="0" b="6350"/>
          <wp:wrapNone/>
          <wp:docPr id="2" name="image2.jpg" descr="Escudo sin añ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Escudo sin añ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465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 w:rsidRPr="003B6CF0">
      <w:rPr>
        <w:rFonts w:ascii="Century Gothic" w:eastAsia="Times New Roman" w:hAnsi="Century Gothic" w:cs="Times New Roman"/>
        <w:sz w:val="18"/>
        <w:szCs w:val="18"/>
      </w:rPr>
      <w:t>INSTITUCIÓN EDUCATIVA MUNICIPAL</w:t>
    </w:r>
  </w:p>
  <w:p w:rsidR="005C26BD" w:rsidRPr="003B6CF0" w:rsidRDefault="00000000">
    <w:pPr>
      <w:pStyle w:val="Ttulo"/>
      <w:tabs>
        <w:tab w:val="center" w:pos="4854"/>
      </w:tabs>
      <w:rPr>
        <w:rFonts w:ascii="Century Gothic" w:eastAsia="Times New Roman" w:hAnsi="Century Gothic" w:cs="Times New Roman"/>
        <w:sz w:val="18"/>
        <w:szCs w:val="18"/>
      </w:rPr>
    </w:pPr>
    <w:r w:rsidRPr="003B6CF0">
      <w:rPr>
        <w:rFonts w:ascii="Century Gothic" w:eastAsia="Times New Roman" w:hAnsi="Century Gothic" w:cs="Times New Roman"/>
        <w:sz w:val="18"/>
        <w:szCs w:val="18"/>
      </w:rPr>
      <w:t>ARTEMIO MENDOZA CARVAJAL</w:t>
    </w:r>
  </w:p>
  <w:p w:rsidR="005C26BD" w:rsidRPr="003B6CF0" w:rsidRDefault="00000000">
    <w:pPr>
      <w:pStyle w:val="Ttulo"/>
      <w:rPr>
        <w:rFonts w:ascii="Century Gothic" w:eastAsia="Times New Roman" w:hAnsi="Century Gothic" w:cs="Times New Roman"/>
        <w:sz w:val="18"/>
        <w:szCs w:val="18"/>
      </w:rPr>
    </w:pPr>
    <w:r w:rsidRPr="003B6CF0">
      <w:rPr>
        <w:rFonts w:ascii="Century Gothic" w:eastAsia="Times New Roman" w:hAnsi="Century Gothic" w:cs="Times New Roman"/>
        <w:sz w:val="18"/>
        <w:szCs w:val="18"/>
      </w:rPr>
      <w:t>Decreto 0364 de agosto 26 de 2003</w:t>
    </w:r>
  </w:p>
  <w:p w:rsidR="005C26BD" w:rsidRPr="003B6CF0" w:rsidRDefault="00000000">
    <w:pPr>
      <w:pStyle w:val="Ttulo"/>
      <w:rPr>
        <w:rFonts w:ascii="Century Gothic" w:eastAsia="Times New Roman" w:hAnsi="Century Gothic" w:cs="Times New Roman"/>
        <w:sz w:val="18"/>
        <w:szCs w:val="18"/>
      </w:rPr>
    </w:pPr>
    <w:r w:rsidRPr="003B6CF0">
      <w:rPr>
        <w:rFonts w:ascii="Century Gothic" w:eastAsia="Times New Roman" w:hAnsi="Century Gothic" w:cs="Times New Roman"/>
        <w:sz w:val="18"/>
        <w:szCs w:val="18"/>
      </w:rPr>
      <w:t>Código Dane:152001002711 – REGISTRO SE:152001018-11</w:t>
    </w:r>
  </w:p>
  <w:p w:rsidR="005C26BD" w:rsidRPr="003B6CF0" w:rsidRDefault="00000000">
    <w:pPr>
      <w:pStyle w:val="Ttulo"/>
      <w:rPr>
        <w:rFonts w:ascii="Century Gothic" w:eastAsia="Times New Roman" w:hAnsi="Century Gothic" w:cs="Times New Roman"/>
        <w:sz w:val="18"/>
        <w:szCs w:val="18"/>
      </w:rPr>
    </w:pPr>
    <w:r w:rsidRPr="003B6CF0">
      <w:rPr>
        <w:rFonts w:ascii="Century Gothic" w:eastAsia="Times New Roman" w:hAnsi="Century Gothic" w:cs="Times New Roman"/>
        <w:sz w:val="18"/>
        <w:szCs w:val="18"/>
      </w:rPr>
      <w:t>NIT: 800115970-6</w:t>
    </w:r>
  </w:p>
  <w:p w:rsidR="005C26BD" w:rsidRPr="003B6C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8"/>
        <w:szCs w:val="18"/>
      </w:rPr>
    </w:pPr>
    <w:r w:rsidRPr="003B6CF0">
      <w:rPr>
        <w:rFonts w:ascii="Century Gothic" w:hAnsi="Century Gothic"/>
        <w:color w:val="000000"/>
        <w:sz w:val="18"/>
        <w:szCs w:val="18"/>
      </w:rPr>
      <w:t>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BD"/>
    <w:rsid w:val="003B6CF0"/>
    <w:rsid w:val="005C26BD"/>
    <w:rsid w:val="00E1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53BF"/>
  <w15:docId w15:val="{BEF4D009-404A-4219-B517-78FA6D37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C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CF0"/>
  </w:style>
  <w:style w:type="paragraph" w:styleId="Piedepgina">
    <w:name w:val="footer"/>
    <w:basedOn w:val="Normal"/>
    <w:link w:val="PiedepginaCar"/>
    <w:uiPriority w:val="99"/>
    <w:unhideWhenUsed/>
    <w:rsid w:val="003B6C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%20iemamendoz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 Narvaez</cp:lastModifiedBy>
  <cp:revision>2</cp:revision>
  <dcterms:created xsi:type="dcterms:W3CDTF">2023-07-30T07:36:00Z</dcterms:created>
  <dcterms:modified xsi:type="dcterms:W3CDTF">2023-07-30T07:37:00Z</dcterms:modified>
</cp:coreProperties>
</file>